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78" w:rsidRDefault="00C90278" w:rsidP="00C90278">
      <w:pPr>
        <w:jc w:val="center"/>
        <w:rPr>
          <w:b/>
          <w:sz w:val="28"/>
          <w:szCs w:val="28"/>
        </w:rPr>
      </w:pPr>
      <w:r>
        <w:rPr>
          <w:b/>
          <w:sz w:val="28"/>
          <w:szCs w:val="28"/>
        </w:rPr>
        <w:t>MINUTES OF REGULAR MEETING</w:t>
      </w:r>
    </w:p>
    <w:p w:rsidR="00C90278" w:rsidRDefault="00C90278" w:rsidP="00C90278">
      <w:pPr>
        <w:jc w:val="center"/>
        <w:rPr>
          <w:b/>
          <w:sz w:val="28"/>
          <w:szCs w:val="28"/>
        </w:rPr>
      </w:pPr>
      <w:r>
        <w:rPr>
          <w:b/>
          <w:sz w:val="28"/>
          <w:szCs w:val="28"/>
        </w:rPr>
        <w:t>WATERWOOD MUNICIPAL UTILITY DISTRICT NO.1</w:t>
      </w:r>
    </w:p>
    <w:p w:rsidR="00C90278" w:rsidRDefault="00C90278" w:rsidP="00C90278">
      <w:pPr>
        <w:jc w:val="center"/>
        <w:rPr>
          <w:b/>
          <w:sz w:val="28"/>
          <w:szCs w:val="28"/>
        </w:rPr>
      </w:pPr>
    </w:p>
    <w:p w:rsidR="00C90278" w:rsidRDefault="00C90278" w:rsidP="00C90278">
      <w:pPr>
        <w:spacing w:after="0"/>
        <w:rPr>
          <w:sz w:val="28"/>
          <w:szCs w:val="28"/>
        </w:rPr>
      </w:pPr>
      <w:r>
        <w:rPr>
          <w:sz w:val="28"/>
          <w:szCs w:val="28"/>
        </w:rPr>
        <w:t xml:space="preserve">The Board of Directors of the Waterwood Municipal Utility District No. 1 of </w:t>
      </w:r>
    </w:p>
    <w:p w:rsidR="00C90278" w:rsidRDefault="00C90278" w:rsidP="00C90278">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C90278" w:rsidRDefault="00C90278" w:rsidP="00C90278">
      <w:pPr>
        <w:spacing w:after="0"/>
        <w:rPr>
          <w:sz w:val="28"/>
          <w:szCs w:val="28"/>
        </w:rPr>
      </w:pPr>
      <w:r>
        <w:rPr>
          <w:sz w:val="28"/>
          <w:szCs w:val="28"/>
        </w:rPr>
        <w:t>May 18</w:t>
      </w:r>
      <w:r>
        <w:rPr>
          <w:sz w:val="28"/>
          <w:szCs w:val="28"/>
        </w:rPr>
        <w:t xml:space="preserve">, 2018. The roll was called of the duly constituted officers and members of the Board, to-wit: </w:t>
      </w:r>
    </w:p>
    <w:p w:rsidR="00C90278" w:rsidRDefault="00C90278" w:rsidP="00C90278">
      <w:pPr>
        <w:spacing w:after="0"/>
        <w:jc w:val="both"/>
        <w:rPr>
          <w:sz w:val="28"/>
          <w:szCs w:val="28"/>
        </w:rPr>
      </w:pPr>
    </w:p>
    <w:p w:rsidR="00C90278" w:rsidRDefault="00C90278" w:rsidP="00C90278">
      <w:pPr>
        <w:spacing w:after="0"/>
        <w:jc w:val="both"/>
        <w:rPr>
          <w:sz w:val="28"/>
          <w:szCs w:val="28"/>
        </w:rPr>
      </w:pPr>
      <w:r>
        <w:rPr>
          <w:sz w:val="28"/>
          <w:szCs w:val="28"/>
        </w:rPr>
        <w:t xml:space="preserve">                                         Marty Cristofaro           President</w:t>
      </w:r>
    </w:p>
    <w:p w:rsidR="00C90278" w:rsidRDefault="00C90278" w:rsidP="00C90278">
      <w:pPr>
        <w:spacing w:after="0"/>
        <w:jc w:val="both"/>
        <w:rPr>
          <w:sz w:val="28"/>
          <w:szCs w:val="28"/>
        </w:rPr>
      </w:pPr>
      <w:r>
        <w:rPr>
          <w:sz w:val="28"/>
          <w:szCs w:val="28"/>
        </w:rPr>
        <w:t xml:space="preserve">                                         Eric Cooper                    Vice President</w:t>
      </w:r>
    </w:p>
    <w:p w:rsidR="00C90278" w:rsidRDefault="00C90278" w:rsidP="00C90278">
      <w:pPr>
        <w:spacing w:after="0"/>
        <w:jc w:val="both"/>
        <w:rPr>
          <w:sz w:val="28"/>
          <w:szCs w:val="28"/>
        </w:rPr>
      </w:pPr>
      <w:r>
        <w:rPr>
          <w:sz w:val="28"/>
          <w:szCs w:val="28"/>
        </w:rPr>
        <w:t xml:space="preserve">                                         Al Goldsmith                  Secretary</w:t>
      </w:r>
    </w:p>
    <w:p w:rsidR="00C90278" w:rsidRDefault="00C90278" w:rsidP="00C90278">
      <w:pPr>
        <w:spacing w:after="0"/>
        <w:jc w:val="both"/>
        <w:rPr>
          <w:sz w:val="28"/>
          <w:szCs w:val="28"/>
        </w:rPr>
      </w:pPr>
      <w:r>
        <w:rPr>
          <w:sz w:val="28"/>
          <w:szCs w:val="28"/>
        </w:rPr>
        <w:t xml:space="preserve">                                         Lynn Spencer                 Director</w:t>
      </w:r>
    </w:p>
    <w:p w:rsidR="00C90278" w:rsidRDefault="00C90278" w:rsidP="00C90278">
      <w:pPr>
        <w:spacing w:after="0"/>
        <w:jc w:val="both"/>
        <w:rPr>
          <w:sz w:val="28"/>
          <w:szCs w:val="28"/>
        </w:rPr>
      </w:pPr>
      <w:r>
        <w:rPr>
          <w:sz w:val="28"/>
          <w:szCs w:val="28"/>
        </w:rPr>
        <w:t xml:space="preserve">                                         Roy Knapp</w:t>
      </w:r>
      <w:r>
        <w:rPr>
          <w:sz w:val="28"/>
          <w:szCs w:val="28"/>
        </w:rPr>
        <w:tab/>
        <w:t xml:space="preserve">              Director</w:t>
      </w:r>
    </w:p>
    <w:p w:rsidR="00C90278" w:rsidRDefault="00C90278" w:rsidP="00C90278">
      <w:pPr>
        <w:spacing w:after="0"/>
        <w:ind w:left="1440"/>
        <w:rPr>
          <w:sz w:val="28"/>
          <w:szCs w:val="28"/>
        </w:rPr>
      </w:pPr>
    </w:p>
    <w:p w:rsidR="00C90278" w:rsidRDefault="00C90278" w:rsidP="00C90278">
      <w:pPr>
        <w:spacing w:after="0"/>
        <w:ind w:left="1440"/>
        <w:rPr>
          <w:sz w:val="28"/>
          <w:szCs w:val="28"/>
        </w:rPr>
      </w:pPr>
    </w:p>
    <w:p w:rsidR="00C90278" w:rsidRPr="00F76B8C" w:rsidRDefault="00C90278" w:rsidP="00C90278">
      <w:pPr>
        <w:spacing w:after="0"/>
        <w:rPr>
          <w:b/>
          <w:sz w:val="28"/>
          <w:szCs w:val="28"/>
        </w:rPr>
      </w:pPr>
      <w:r w:rsidRPr="00F76B8C">
        <w:rPr>
          <w:b/>
          <w:sz w:val="28"/>
          <w:szCs w:val="28"/>
        </w:rPr>
        <w:t>1. CALL TO ORDER AND WELCOME GUESTS</w:t>
      </w:r>
    </w:p>
    <w:p w:rsidR="00C90278" w:rsidRDefault="00C90278" w:rsidP="00C90278">
      <w:pPr>
        <w:spacing w:after="0"/>
        <w:rPr>
          <w:sz w:val="28"/>
          <w:szCs w:val="28"/>
        </w:rPr>
      </w:pPr>
      <w:r>
        <w:rPr>
          <w:sz w:val="28"/>
          <w:szCs w:val="28"/>
        </w:rPr>
        <w:t>All Board members were present except Roy Knapp</w:t>
      </w:r>
      <w:r>
        <w:rPr>
          <w:sz w:val="28"/>
          <w:szCs w:val="28"/>
        </w:rPr>
        <w:t xml:space="preserve"> </w:t>
      </w:r>
      <w:r w:rsidR="00724CB7">
        <w:rPr>
          <w:sz w:val="28"/>
          <w:szCs w:val="28"/>
        </w:rPr>
        <w:t>and,</w:t>
      </w:r>
      <w:r>
        <w:rPr>
          <w:sz w:val="28"/>
          <w:szCs w:val="28"/>
        </w:rPr>
        <w:t xml:space="preserve"> thus constituting a quorum.  Also present </w:t>
      </w:r>
      <w:r>
        <w:rPr>
          <w:sz w:val="28"/>
          <w:szCs w:val="28"/>
        </w:rPr>
        <w:t>were, Robert Metz, Mike Brown, Joyce Hubbard, Mimi Kotz</w:t>
      </w:r>
      <w:r>
        <w:rPr>
          <w:sz w:val="28"/>
          <w:szCs w:val="28"/>
        </w:rPr>
        <w:t xml:space="preserve"> and Anita Treadway. Marty Cristofaro called the meeting to order and welcomed visitors. </w:t>
      </w:r>
    </w:p>
    <w:p w:rsidR="00C90278" w:rsidRDefault="00C90278" w:rsidP="00C90278">
      <w:pPr>
        <w:spacing w:after="0"/>
        <w:rPr>
          <w:sz w:val="28"/>
          <w:szCs w:val="28"/>
        </w:rPr>
      </w:pPr>
    </w:p>
    <w:p w:rsidR="00C90278" w:rsidRPr="00780698" w:rsidRDefault="00C90278" w:rsidP="00C90278">
      <w:pPr>
        <w:spacing w:after="0"/>
        <w:rPr>
          <w:sz w:val="28"/>
          <w:szCs w:val="28"/>
        </w:rPr>
      </w:pPr>
    </w:p>
    <w:p w:rsidR="00C90278" w:rsidRDefault="00C90278" w:rsidP="00C90278">
      <w:pPr>
        <w:spacing w:after="0"/>
        <w:rPr>
          <w:sz w:val="28"/>
          <w:szCs w:val="28"/>
        </w:rPr>
      </w:pPr>
      <w:r>
        <w:rPr>
          <w:b/>
          <w:sz w:val="28"/>
          <w:szCs w:val="28"/>
          <w:u w:val="single"/>
        </w:rPr>
        <w:t>2. APPROVAL OF CONSENT AGENDA ITEMS</w:t>
      </w:r>
    </w:p>
    <w:p w:rsidR="00C90278" w:rsidRDefault="00C90278" w:rsidP="00C90278">
      <w:pPr>
        <w:spacing w:after="0"/>
        <w:rPr>
          <w:sz w:val="28"/>
          <w:szCs w:val="28"/>
        </w:rPr>
      </w:pPr>
    </w:p>
    <w:p w:rsidR="00C90278" w:rsidRPr="00EE4564" w:rsidRDefault="00C90278" w:rsidP="00C90278">
      <w:pPr>
        <w:spacing w:after="0"/>
        <w:rPr>
          <w:b/>
          <w:sz w:val="28"/>
          <w:szCs w:val="28"/>
        </w:rPr>
      </w:pPr>
      <w:r w:rsidRPr="003852DC">
        <w:rPr>
          <w:b/>
          <w:sz w:val="28"/>
          <w:szCs w:val="28"/>
        </w:rPr>
        <w:t>A</w:t>
      </w:r>
      <w:r>
        <w:rPr>
          <w:sz w:val="28"/>
          <w:szCs w:val="28"/>
        </w:rPr>
        <w:t xml:space="preserve">. </w:t>
      </w:r>
      <w:r w:rsidRPr="00EE4564">
        <w:rPr>
          <w:b/>
          <w:sz w:val="28"/>
          <w:szCs w:val="28"/>
        </w:rPr>
        <w:t>MIN</w:t>
      </w:r>
      <w:r>
        <w:rPr>
          <w:b/>
          <w:sz w:val="28"/>
          <w:szCs w:val="28"/>
        </w:rPr>
        <w:t>UTES</w:t>
      </w:r>
      <w:r w:rsidRPr="00EE4564">
        <w:rPr>
          <w:b/>
          <w:sz w:val="28"/>
          <w:szCs w:val="28"/>
        </w:rPr>
        <w:t xml:space="preserve"> OF THE REGULAR MEETING</w:t>
      </w:r>
    </w:p>
    <w:p w:rsidR="00C90278" w:rsidRDefault="00C90278" w:rsidP="00C90278">
      <w:pPr>
        <w:spacing w:after="0"/>
        <w:rPr>
          <w:sz w:val="28"/>
          <w:szCs w:val="28"/>
        </w:rPr>
      </w:pPr>
      <w:r>
        <w:rPr>
          <w:sz w:val="28"/>
          <w:szCs w:val="28"/>
        </w:rPr>
        <w:t xml:space="preserve">Lynn Spencer moved to approve the minutes of the </w:t>
      </w:r>
      <w:r>
        <w:rPr>
          <w:sz w:val="28"/>
          <w:szCs w:val="28"/>
        </w:rPr>
        <w:t>April 20</w:t>
      </w:r>
      <w:r>
        <w:rPr>
          <w:sz w:val="28"/>
          <w:szCs w:val="28"/>
        </w:rPr>
        <w:t>, 2018 meeting.</w:t>
      </w:r>
    </w:p>
    <w:p w:rsidR="00C90278" w:rsidRDefault="00C90278" w:rsidP="00C90278">
      <w:pPr>
        <w:spacing w:after="0"/>
        <w:rPr>
          <w:sz w:val="28"/>
          <w:szCs w:val="28"/>
        </w:rPr>
      </w:pPr>
      <w:r>
        <w:rPr>
          <w:sz w:val="28"/>
          <w:szCs w:val="28"/>
        </w:rPr>
        <w:t>Al Goldsmith</w:t>
      </w:r>
      <w:r>
        <w:rPr>
          <w:sz w:val="28"/>
          <w:szCs w:val="28"/>
        </w:rPr>
        <w:t xml:space="preserve"> seconded the motion to accept the minutes.  The motion unanimously carried.</w:t>
      </w:r>
    </w:p>
    <w:p w:rsidR="00C90278" w:rsidRDefault="00C90278" w:rsidP="00C90278">
      <w:pPr>
        <w:spacing w:after="0"/>
        <w:rPr>
          <w:b/>
          <w:sz w:val="28"/>
          <w:szCs w:val="28"/>
        </w:rPr>
      </w:pPr>
    </w:p>
    <w:p w:rsidR="00C90278" w:rsidRDefault="00C90278" w:rsidP="00C90278">
      <w:pPr>
        <w:spacing w:after="0"/>
        <w:rPr>
          <w:b/>
          <w:sz w:val="28"/>
          <w:szCs w:val="28"/>
        </w:rPr>
      </w:pPr>
      <w:r w:rsidRPr="003852DC">
        <w:rPr>
          <w:b/>
          <w:sz w:val="28"/>
          <w:szCs w:val="28"/>
        </w:rPr>
        <w:t>B</w:t>
      </w:r>
      <w:r>
        <w:rPr>
          <w:sz w:val="28"/>
          <w:szCs w:val="28"/>
        </w:rPr>
        <w:t xml:space="preserve">. </w:t>
      </w:r>
      <w:r w:rsidRPr="00EE4564">
        <w:rPr>
          <w:b/>
          <w:sz w:val="28"/>
          <w:szCs w:val="28"/>
        </w:rPr>
        <w:t>FINANCIAL REPORT</w:t>
      </w:r>
    </w:p>
    <w:p w:rsidR="00C90278" w:rsidRDefault="00C90278" w:rsidP="00C90278">
      <w:pPr>
        <w:spacing w:after="0"/>
        <w:rPr>
          <w:sz w:val="28"/>
          <w:szCs w:val="28"/>
        </w:rPr>
      </w:pPr>
      <w:r>
        <w:rPr>
          <w:sz w:val="28"/>
          <w:szCs w:val="28"/>
        </w:rPr>
        <w:t>Al Goldsmith</w:t>
      </w:r>
      <w:r>
        <w:rPr>
          <w:sz w:val="28"/>
          <w:szCs w:val="28"/>
        </w:rPr>
        <w:t xml:space="preserve"> made a motion to accept the financial report</w:t>
      </w:r>
      <w:r>
        <w:rPr>
          <w:sz w:val="28"/>
          <w:szCs w:val="28"/>
        </w:rPr>
        <w:t xml:space="preserve"> Lynn Spencer</w:t>
      </w:r>
      <w:r>
        <w:rPr>
          <w:sz w:val="28"/>
          <w:szCs w:val="28"/>
        </w:rPr>
        <w:t xml:space="preserve"> seconded the motion.  The motion unanimously carried.</w:t>
      </w:r>
    </w:p>
    <w:p w:rsidR="00C90278" w:rsidRDefault="00C90278" w:rsidP="00C90278">
      <w:pPr>
        <w:spacing w:after="0"/>
        <w:rPr>
          <w:sz w:val="28"/>
          <w:szCs w:val="28"/>
        </w:rPr>
      </w:pPr>
    </w:p>
    <w:p w:rsidR="00C90278" w:rsidRPr="00EE4564" w:rsidRDefault="00C90278" w:rsidP="00C90278">
      <w:pPr>
        <w:spacing w:after="0"/>
        <w:rPr>
          <w:sz w:val="28"/>
          <w:szCs w:val="28"/>
        </w:rPr>
      </w:pPr>
      <w:r w:rsidRPr="003852DC">
        <w:rPr>
          <w:b/>
          <w:sz w:val="28"/>
          <w:szCs w:val="28"/>
        </w:rPr>
        <w:t>C</w:t>
      </w:r>
      <w:r>
        <w:rPr>
          <w:sz w:val="28"/>
          <w:szCs w:val="28"/>
        </w:rPr>
        <w:t xml:space="preserve">. </w:t>
      </w:r>
      <w:r w:rsidRPr="00EE4564">
        <w:rPr>
          <w:b/>
          <w:sz w:val="28"/>
          <w:szCs w:val="28"/>
        </w:rPr>
        <w:t>PAYMENT OF BILLS</w:t>
      </w:r>
    </w:p>
    <w:p w:rsidR="00C90278" w:rsidRDefault="00C90278" w:rsidP="00C90278">
      <w:pPr>
        <w:spacing w:after="0"/>
        <w:rPr>
          <w:sz w:val="28"/>
          <w:szCs w:val="28"/>
        </w:rPr>
      </w:pPr>
      <w:r>
        <w:rPr>
          <w:sz w:val="28"/>
          <w:szCs w:val="28"/>
        </w:rPr>
        <w:t xml:space="preserve"> Lynn Spencer made a motion to approve the payment of the bills. </w:t>
      </w:r>
      <w:r>
        <w:rPr>
          <w:sz w:val="28"/>
          <w:szCs w:val="28"/>
        </w:rPr>
        <w:t>Al Goldsmith</w:t>
      </w:r>
      <w:r>
        <w:rPr>
          <w:sz w:val="28"/>
          <w:szCs w:val="28"/>
        </w:rPr>
        <w:t xml:space="preserve"> seconded the motion. The motion unanimously carried. </w:t>
      </w:r>
    </w:p>
    <w:p w:rsidR="00C90278" w:rsidRDefault="00C90278" w:rsidP="00C90278">
      <w:pPr>
        <w:spacing w:after="0"/>
        <w:rPr>
          <w:sz w:val="28"/>
          <w:szCs w:val="28"/>
        </w:rPr>
      </w:pPr>
    </w:p>
    <w:p w:rsidR="00C90278" w:rsidRPr="00F76B8C" w:rsidRDefault="00C90278" w:rsidP="00C90278">
      <w:pPr>
        <w:spacing w:after="0"/>
        <w:rPr>
          <w:sz w:val="28"/>
          <w:szCs w:val="28"/>
        </w:rPr>
      </w:pPr>
      <w:r w:rsidRPr="003852DC">
        <w:rPr>
          <w:b/>
          <w:sz w:val="28"/>
          <w:szCs w:val="28"/>
        </w:rPr>
        <w:t>D</w:t>
      </w:r>
      <w:r>
        <w:rPr>
          <w:sz w:val="28"/>
          <w:szCs w:val="28"/>
        </w:rPr>
        <w:t xml:space="preserve">. </w:t>
      </w:r>
      <w:r w:rsidRPr="00F76B8C">
        <w:rPr>
          <w:b/>
          <w:sz w:val="28"/>
          <w:szCs w:val="28"/>
        </w:rPr>
        <w:t>TAX COLLECTOR REPORT</w:t>
      </w:r>
    </w:p>
    <w:p w:rsidR="00C90278" w:rsidRDefault="00C90278" w:rsidP="00C90278">
      <w:pPr>
        <w:spacing w:after="0"/>
        <w:rPr>
          <w:sz w:val="28"/>
          <w:szCs w:val="28"/>
        </w:rPr>
      </w:pPr>
      <w:r>
        <w:rPr>
          <w:sz w:val="28"/>
          <w:szCs w:val="28"/>
        </w:rPr>
        <w:t xml:space="preserve">Lynn Spencer made a motion to accept the </w:t>
      </w:r>
      <w:r>
        <w:rPr>
          <w:sz w:val="28"/>
          <w:szCs w:val="28"/>
        </w:rPr>
        <w:t>Tax Collector report</w:t>
      </w:r>
      <w:r>
        <w:rPr>
          <w:sz w:val="28"/>
          <w:szCs w:val="28"/>
        </w:rPr>
        <w:t>. Al Goldsmith seconded the motion. The motion carried unanimously.</w:t>
      </w:r>
    </w:p>
    <w:p w:rsidR="00C90278" w:rsidRDefault="00C90278" w:rsidP="00C90278">
      <w:pPr>
        <w:spacing w:after="0"/>
        <w:rPr>
          <w:sz w:val="28"/>
          <w:szCs w:val="28"/>
        </w:rPr>
      </w:pPr>
    </w:p>
    <w:p w:rsidR="00C90278" w:rsidRDefault="00C90278" w:rsidP="00C90278">
      <w:pPr>
        <w:spacing w:after="0"/>
        <w:rPr>
          <w:b/>
          <w:sz w:val="28"/>
          <w:szCs w:val="28"/>
          <w:u w:val="single"/>
        </w:rPr>
      </w:pPr>
    </w:p>
    <w:p w:rsidR="00C90278" w:rsidRDefault="00C90278" w:rsidP="00C90278">
      <w:pPr>
        <w:spacing w:after="0"/>
        <w:rPr>
          <w:b/>
          <w:sz w:val="28"/>
          <w:szCs w:val="28"/>
          <w:u w:val="single"/>
        </w:rPr>
      </w:pPr>
      <w:r>
        <w:rPr>
          <w:b/>
          <w:sz w:val="28"/>
          <w:szCs w:val="28"/>
          <w:u w:val="single"/>
        </w:rPr>
        <w:t xml:space="preserve">3. </w:t>
      </w:r>
      <w:r w:rsidRPr="0058783C">
        <w:rPr>
          <w:b/>
          <w:sz w:val="28"/>
          <w:szCs w:val="28"/>
          <w:u w:val="single"/>
        </w:rPr>
        <w:t>DIRECTOR MATTERS</w:t>
      </w:r>
    </w:p>
    <w:p w:rsidR="00C90278" w:rsidRDefault="00C90278" w:rsidP="00C90278">
      <w:pPr>
        <w:spacing w:after="0"/>
        <w:ind w:left="720"/>
        <w:rPr>
          <w:sz w:val="28"/>
          <w:szCs w:val="28"/>
        </w:rPr>
      </w:pPr>
      <w:r>
        <w:rPr>
          <w:sz w:val="28"/>
          <w:szCs w:val="28"/>
        </w:rPr>
        <w:t xml:space="preserve">A.  </w:t>
      </w:r>
      <w:r>
        <w:rPr>
          <w:sz w:val="28"/>
          <w:szCs w:val="28"/>
        </w:rPr>
        <w:t>A motion to approve Consumer Confidence Report (“CCR”) and authorize Operator mail CCR and to file CCR with Texas Commission on Environmental Quality was made by Lynn Spencer.  Al Goldsmith seconded the motion. Motion unanimously carried.</w:t>
      </w:r>
    </w:p>
    <w:p w:rsidR="00C90278" w:rsidRDefault="00C90278" w:rsidP="00C90278">
      <w:pPr>
        <w:spacing w:after="0"/>
        <w:ind w:left="720"/>
        <w:rPr>
          <w:sz w:val="28"/>
          <w:szCs w:val="28"/>
        </w:rPr>
      </w:pPr>
    </w:p>
    <w:p w:rsidR="00C90278" w:rsidRDefault="00C90278" w:rsidP="00C90278">
      <w:pPr>
        <w:spacing w:after="0"/>
        <w:rPr>
          <w:sz w:val="28"/>
          <w:szCs w:val="28"/>
        </w:rPr>
      </w:pPr>
    </w:p>
    <w:p w:rsidR="00C90278" w:rsidRDefault="00C90278" w:rsidP="00C90278">
      <w:pPr>
        <w:spacing w:after="0"/>
        <w:rPr>
          <w:b/>
          <w:sz w:val="28"/>
          <w:szCs w:val="28"/>
          <w:u w:val="single"/>
        </w:rPr>
      </w:pPr>
      <w:r>
        <w:rPr>
          <w:b/>
          <w:sz w:val="28"/>
          <w:szCs w:val="28"/>
          <w:u w:val="single"/>
        </w:rPr>
        <w:t xml:space="preserve"> 5. OPERATORS REPORT</w:t>
      </w:r>
    </w:p>
    <w:p w:rsidR="00C90278" w:rsidRDefault="00A33E01" w:rsidP="00C90278">
      <w:pPr>
        <w:spacing w:after="0"/>
        <w:rPr>
          <w:sz w:val="28"/>
          <w:szCs w:val="28"/>
        </w:rPr>
      </w:pPr>
      <w:r>
        <w:rPr>
          <w:sz w:val="28"/>
          <w:szCs w:val="28"/>
        </w:rPr>
        <w:t>Mike Brown</w:t>
      </w:r>
      <w:r w:rsidR="00C90278">
        <w:rPr>
          <w:sz w:val="28"/>
          <w:szCs w:val="28"/>
        </w:rPr>
        <w:t xml:space="preserve"> with Inframark gave the operators report. </w:t>
      </w:r>
    </w:p>
    <w:p w:rsidR="00A33E01" w:rsidRDefault="00A33E01" w:rsidP="00A33E01">
      <w:pPr>
        <w:spacing w:after="0"/>
        <w:rPr>
          <w:sz w:val="28"/>
          <w:szCs w:val="28"/>
        </w:rPr>
      </w:pPr>
      <w:r>
        <w:rPr>
          <w:sz w:val="28"/>
          <w:szCs w:val="28"/>
        </w:rPr>
        <w:t xml:space="preserve">There was concern from several Board members about the amount of water loss. Mike Brown said they had been driving around looking for any areas that seemed to have water standing or wet. Marty Cristofaro asked that they continue to check and try to find out where the “water is going”. Lynn Spencer asked to check the pumps in 2 weeks.  Mike will also get a quote for moving the building and reconnecting. </w:t>
      </w:r>
    </w:p>
    <w:p w:rsidR="000F283F" w:rsidRDefault="000F283F" w:rsidP="00A33E01">
      <w:pPr>
        <w:spacing w:after="0"/>
        <w:rPr>
          <w:sz w:val="28"/>
          <w:szCs w:val="28"/>
        </w:rPr>
      </w:pPr>
    </w:p>
    <w:p w:rsidR="00A33E01" w:rsidRDefault="00A33E01" w:rsidP="00A33E01">
      <w:pPr>
        <w:spacing w:after="0"/>
        <w:rPr>
          <w:sz w:val="28"/>
          <w:szCs w:val="28"/>
        </w:rPr>
      </w:pPr>
      <w:r>
        <w:rPr>
          <w:sz w:val="28"/>
          <w:szCs w:val="28"/>
        </w:rPr>
        <w:t>Joyce Hubbard gave her report.</w:t>
      </w:r>
    </w:p>
    <w:p w:rsidR="00A33E01" w:rsidRDefault="00A33E01" w:rsidP="00A33E01">
      <w:pPr>
        <w:spacing w:after="0"/>
        <w:rPr>
          <w:sz w:val="28"/>
          <w:szCs w:val="28"/>
        </w:rPr>
      </w:pPr>
      <w:r>
        <w:rPr>
          <w:sz w:val="28"/>
          <w:szCs w:val="28"/>
        </w:rPr>
        <w:t>She found some low interest rates for money to borrow with the Texas Water Develop</w:t>
      </w:r>
      <w:r w:rsidR="000F283F">
        <w:rPr>
          <w:sz w:val="28"/>
          <w:szCs w:val="28"/>
        </w:rPr>
        <w:t>ment Board and other useful information.</w:t>
      </w:r>
    </w:p>
    <w:p w:rsidR="000F283F" w:rsidRDefault="000F283F" w:rsidP="00A33E01">
      <w:pPr>
        <w:spacing w:after="0"/>
        <w:rPr>
          <w:sz w:val="28"/>
          <w:szCs w:val="28"/>
        </w:rPr>
      </w:pPr>
      <w:r>
        <w:rPr>
          <w:sz w:val="28"/>
          <w:szCs w:val="28"/>
        </w:rPr>
        <w:t>Robert Metz gave his report.</w:t>
      </w:r>
    </w:p>
    <w:p w:rsidR="00C90278" w:rsidRDefault="000F283F" w:rsidP="00C90278">
      <w:pPr>
        <w:spacing w:after="0"/>
        <w:rPr>
          <w:sz w:val="28"/>
          <w:szCs w:val="28"/>
        </w:rPr>
      </w:pPr>
      <w:r>
        <w:rPr>
          <w:sz w:val="28"/>
          <w:szCs w:val="28"/>
        </w:rPr>
        <w:t>Eric Cooper</w:t>
      </w:r>
      <w:r w:rsidR="00C90278">
        <w:rPr>
          <w:sz w:val="28"/>
          <w:szCs w:val="28"/>
        </w:rPr>
        <w:t xml:space="preserve"> made a motion to</w:t>
      </w:r>
      <w:r>
        <w:rPr>
          <w:sz w:val="28"/>
          <w:szCs w:val="28"/>
        </w:rPr>
        <w:t xml:space="preserve"> accept the reports. Lynn Spencer</w:t>
      </w:r>
      <w:r w:rsidR="00C90278">
        <w:rPr>
          <w:sz w:val="28"/>
          <w:szCs w:val="28"/>
        </w:rPr>
        <w:t xml:space="preserve"> seconded the motion. The motion unanimously carried.</w:t>
      </w:r>
    </w:p>
    <w:p w:rsidR="00C90278" w:rsidRDefault="00C90278" w:rsidP="00C90278">
      <w:pPr>
        <w:spacing w:after="0"/>
        <w:rPr>
          <w:sz w:val="28"/>
          <w:szCs w:val="28"/>
        </w:rPr>
      </w:pPr>
    </w:p>
    <w:p w:rsidR="00C90278" w:rsidRDefault="00C90278" w:rsidP="00C90278">
      <w:pPr>
        <w:spacing w:after="0"/>
        <w:rPr>
          <w:b/>
          <w:sz w:val="28"/>
          <w:szCs w:val="28"/>
          <w:u w:val="single"/>
        </w:rPr>
      </w:pPr>
    </w:p>
    <w:p w:rsidR="00C90278" w:rsidRDefault="00C90278" w:rsidP="00C90278">
      <w:pPr>
        <w:spacing w:after="0"/>
        <w:rPr>
          <w:b/>
          <w:sz w:val="28"/>
          <w:szCs w:val="28"/>
          <w:u w:val="single"/>
        </w:rPr>
      </w:pPr>
      <w:r>
        <w:rPr>
          <w:b/>
          <w:sz w:val="28"/>
          <w:szCs w:val="28"/>
          <w:u w:val="single"/>
        </w:rPr>
        <w:t>6. PUBLIC COMMENTS</w:t>
      </w:r>
    </w:p>
    <w:p w:rsidR="00C90278" w:rsidRDefault="00C90278" w:rsidP="00C90278">
      <w:pPr>
        <w:spacing w:after="0"/>
        <w:rPr>
          <w:sz w:val="28"/>
          <w:szCs w:val="28"/>
        </w:rPr>
      </w:pPr>
      <w:r>
        <w:rPr>
          <w:sz w:val="28"/>
          <w:szCs w:val="28"/>
        </w:rPr>
        <w:t xml:space="preserve">  </w:t>
      </w:r>
    </w:p>
    <w:p w:rsidR="00C90278" w:rsidRDefault="000F283F" w:rsidP="00C90278">
      <w:pPr>
        <w:spacing w:after="0"/>
        <w:rPr>
          <w:sz w:val="28"/>
          <w:szCs w:val="28"/>
        </w:rPr>
      </w:pPr>
      <w:r>
        <w:rPr>
          <w:sz w:val="28"/>
          <w:szCs w:val="28"/>
        </w:rPr>
        <w:t>Mimi Kotz said she wanted to say “thanks for fixing the leak on her street.”</w:t>
      </w:r>
    </w:p>
    <w:p w:rsidR="00C90278" w:rsidRDefault="00C90278" w:rsidP="00C90278">
      <w:pPr>
        <w:spacing w:after="0"/>
        <w:rPr>
          <w:sz w:val="28"/>
          <w:szCs w:val="28"/>
        </w:rPr>
      </w:pPr>
    </w:p>
    <w:p w:rsidR="00C90278" w:rsidRDefault="00C90278" w:rsidP="00C90278">
      <w:pPr>
        <w:spacing w:after="0"/>
        <w:rPr>
          <w:b/>
          <w:sz w:val="28"/>
          <w:szCs w:val="28"/>
        </w:rPr>
      </w:pPr>
      <w:r w:rsidRPr="0071346B">
        <w:rPr>
          <w:b/>
          <w:sz w:val="28"/>
          <w:szCs w:val="28"/>
        </w:rPr>
        <w:t>7. ADJOURN</w:t>
      </w:r>
    </w:p>
    <w:p w:rsidR="00C90278" w:rsidRDefault="000F283F" w:rsidP="00C90278">
      <w:pPr>
        <w:spacing w:after="0"/>
        <w:rPr>
          <w:sz w:val="28"/>
          <w:szCs w:val="28"/>
        </w:rPr>
      </w:pPr>
      <w:r>
        <w:rPr>
          <w:sz w:val="28"/>
          <w:szCs w:val="28"/>
        </w:rPr>
        <w:t xml:space="preserve"> Lynn Spencer</w:t>
      </w:r>
      <w:bookmarkStart w:id="0" w:name="_GoBack"/>
      <w:bookmarkEnd w:id="0"/>
      <w:r w:rsidR="00C90278">
        <w:rPr>
          <w:sz w:val="28"/>
          <w:szCs w:val="28"/>
        </w:rPr>
        <w:t xml:space="preserve"> made a motion to adjourn. Eric Cooper seconded the motion. The motion unanimously carried.</w:t>
      </w:r>
    </w:p>
    <w:p w:rsidR="00C90278" w:rsidRDefault="00C90278" w:rsidP="00C90278">
      <w:pPr>
        <w:spacing w:after="0"/>
        <w:rPr>
          <w:sz w:val="28"/>
          <w:szCs w:val="28"/>
        </w:rPr>
      </w:pPr>
    </w:p>
    <w:p w:rsidR="00C90278" w:rsidRDefault="00C90278" w:rsidP="00C90278">
      <w:pPr>
        <w:spacing w:after="0"/>
        <w:rPr>
          <w:sz w:val="28"/>
          <w:szCs w:val="28"/>
        </w:rPr>
      </w:pPr>
    </w:p>
    <w:p w:rsidR="00C90278" w:rsidRDefault="00C90278" w:rsidP="00C90278">
      <w:pPr>
        <w:rPr>
          <w:sz w:val="28"/>
          <w:szCs w:val="28"/>
        </w:rPr>
      </w:pPr>
      <w:r>
        <w:rPr>
          <w:sz w:val="28"/>
          <w:szCs w:val="28"/>
        </w:rPr>
        <w:t>_____________________</w:t>
      </w:r>
    </w:p>
    <w:p w:rsidR="00C90278" w:rsidRDefault="00C90278" w:rsidP="00C90278">
      <w:r>
        <w:rPr>
          <w:sz w:val="28"/>
          <w:szCs w:val="28"/>
        </w:rPr>
        <w:t xml:space="preserve">Al Goldsmith, Secretary </w:t>
      </w:r>
    </w:p>
    <w:p w:rsidR="00215B45" w:rsidRDefault="00215B45"/>
    <w:sectPr w:rsidR="0021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78"/>
    <w:rsid w:val="000F283F"/>
    <w:rsid w:val="00215B45"/>
    <w:rsid w:val="00724CB7"/>
    <w:rsid w:val="00A33E01"/>
    <w:rsid w:val="00C9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E8C19-97F3-454F-A3DB-8AB4236C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7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2</cp:revision>
  <dcterms:created xsi:type="dcterms:W3CDTF">2018-06-15T04:25:00Z</dcterms:created>
  <dcterms:modified xsi:type="dcterms:W3CDTF">2018-06-15T04:54:00Z</dcterms:modified>
</cp:coreProperties>
</file>